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129C" w14:textId="18BBF340" w:rsidR="003C4E9B" w:rsidRDefault="003C4E9B" w:rsidP="003C4E9B">
      <w:pPr>
        <w:pStyle w:val="NormalWeb"/>
        <w:shd w:val="clear" w:color="auto" w:fill="FDFCFA"/>
        <w:spacing w:after="240" w:afterAutospacing="0"/>
        <w:rPr>
          <w:rStyle w:val="Emphasis"/>
          <w:rFonts w:ascii="Segoe UI" w:hAnsi="Segoe UI" w:cs="Segoe UI"/>
          <w:color w:val="212B36"/>
          <w:sz w:val="21"/>
          <w:szCs w:val="21"/>
        </w:rPr>
      </w:pPr>
      <w:r>
        <w:rPr>
          <w:rStyle w:val="Emphasis"/>
          <w:rFonts w:ascii="Segoe UI" w:hAnsi="Segoe UI" w:cs="Segoe UI"/>
          <w:color w:val="212B36"/>
          <w:sz w:val="21"/>
          <w:szCs w:val="21"/>
        </w:rPr>
        <w:t xml:space="preserve">UPC: </w:t>
      </w:r>
      <w:r>
        <w:rPr>
          <w:rFonts w:ascii="Calibri" w:hAnsi="Calibri" w:cs="Calibri"/>
          <w:color w:val="000000"/>
          <w:sz w:val="22"/>
          <w:szCs w:val="22"/>
          <w:shd w:val="clear" w:color="auto" w:fill="FFFEC4"/>
        </w:rPr>
        <w:t>196587382810</w:t>
      </w:r>
    </w:p>
    <w:p w14:paraId="441D1FA7" w14:textId="4A7434F2" w:rsidR="003C4E9B" w:rsidRDefault="003C4E9B" w:rsidP="003C4E9B">
      <w:pPr>
        <w:pStyle w:val="NormalWeb"/>
        <w:shd w:val="clear" w:color="auto" w:fill="FDFCFA"/>
        <w:spacing w:after="24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Emphasis"/>
          <w:rFonts w:ascii="Segoe UI" w:hAnsi="Segoe UI" w:cs="Segoe UI"/>
          <w:color w:val="212B36"/>
          <w:sz w:val="21"/>
          <w:szCs w:val="21"/>
        </w:rPr>
        <w:t>BLEACH (Original Soundtrack)</w:t>
      </w:r>
      <w:r>
        <w:rPr>
          <w:rFonts w:ascii="Segoe UI" w:hAnsi="Segoe UI" w:cs="Segoe UI"/>
          <w:color w:val="212B36"/>
          <w:sz w:val="21"/>
          <w:szCs w:val="21"/>
        </w:rPr>
        <w:t> highlights music from the </w:t>
      </w:r>
      <w:r>
        <w:rPr>
          <w:rStyle w:val="Emphasis"/>
          <w:rFonts w:ascii="Segoe UI" w:hAnsi="Segoe UI" w:cs="Segoe UI"/>
          <w:color w:val="212B36"/>
          <w:sz w:val="21"/>
          <w:szCs w:val="21"/>
        </w:rPr>
        <w:t>BLEACH</w:t>
      </w:r>
      <w:r>
        <w:rPr>
          <w:rFonts w:ascii="Segoe UI" w:hAnsi="Segoe UI" w:cs="Segoe UI"/>
          <w:color w:val="212B36"/>
          <w:sz w:val="21"/>
          <w:szCs w:val="21"/>
        </w:rPr>
        <w:t> anime TV show and films, adaptations to one of the best-selling manga titles of all time, and a much- beloved anime franchise. This release is the only official vinyl product to be released outside of Asia and comprises music from the iconic first two seasons of the TV series. </w:t>
      </w:r>
    </w:p>
    <w:p w14:paraId="2C542DB3" w14:textId="77777777" w:rsidR="003C4E9B" w:rsidRDefault="003C4E9B" w:rsidP="003C4E9B">
      <w:pPr>
        <w:pStyle w:val="NormalWeb"/>
        <w:shd w:val="clear" w:color="auto" w:fill="FDFCFA"/>
        <w:spacing w:after="24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212B36"/>
          <w:sz w:val="21"/>
          <w:szCs w:val="21"/>
        </w:rPr>
        <w:t>Featuring the </w:t>
      </w:r>
      <w:r>
        <w:rPr>
          <w:rStyle w:val="Emphasis"/>
          <w:rFonts w:ascii="Segoe UI" w:hAnsi="Segoe UI" w:cs="Segoe UI"/>
          <w:color w:val="212B36"/>
          <w:sz w:val="21"/>
          <w:szCs w:val="21"/>
        </w:rPr>
        <w:t>BLEACH</w:t>
      </w:r>
      <w:r>
        <w:rPr>
          <w:rFonts w:ascii="Segoe UI" w:hAnsi="Segoe UI" w:cs="Segoe UI"/>
          <w:color w:val="212B36"/>
          <w:sz w:val="21"/>
          <w:szCs w:val="21"/>
        </w:rPr>
        <w:t> main theme “Number One”, the vinyl also contains other musical highlights from the show by Japanese superstar composer Shiro SAGISU, who has also scored such prestigious projects as </w:t>
      </w:r>
      <w:r>
        <w:rPr>
          <w:rStyle w:val="Emphasis"/>
          <w:rFonts w:ascii="Segoe UI" w:hAnsi="Segoe UI" w:cs="Segoe UI"/>
          <w:color w:val="212B36"/>
          <w:sz w:val="21"/>
          <w:szCs w:val="21"/>
        </w:rPr>
        <w:t>Shin Godzilla</w:t>
      </w:r>
      <w:r>
        <w:rPr>
          <w:rFonts w:ascii="Segoe UI" w:hAnsi="Segoe UI" w:cs="Segoe UI"/>
          <w:color w:val="212B36"/>
          <w:sz w:val="21"/>
          <w:szCs w:val="21"/>
        </w:rPr>
        <w:t> and the full </w:t>
      </w:r>
      <w:r>
        <w:rPr>
          <w:rStyle w:val="Emphasis"/>
          <w:rFonts w:ascii="Segoe UI" w:hAnsi="Segoe UI" w:cs="Segoe UI"/>
          <w:color w:val="212B36"/>
          <w:sz w:val="21"/>
          <w:szCs w:val="21"/>
        </w:rPr>
        <w:t>EVANGELION</w:t>
      </w:r>
      <w:r>
        <w:rPr>
          <w:rFonts w:ascii="Segoe UI" w:hAnsi="Segoe UI" w:cs="Segoe UI"/>
          <w:color w:val="212B36"/>
          <w:sz w:val="21"/>
          <w:szCs w:val="21"/>
        </w:rPr>
        <w:t> series. </w:t>
      </w:r>
    </w:p>
    <w:p w14:paraId="3469F250" w14:textId="77777777" w:rsidR="003C4E9B" w:rsidRDefault="003C4E9B" w:rsidP="003C4E9B">
      <w:pPr>
        <w:pStyle w:val="NormalWeb"/>
        <w:shd w:val="clear" w:color="auto" w:fill="FDFCFA"/>
        <w:spacing w:after="24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212B36"/>
          <w:sz w:val="21"/>
          <w:szCs w:val="21"/>
        </w:rPr>
        <w:t xml:space="preserve">This </w:t>
      </w:r>
      <w:proofErr w:type="spellStart"/>
      <w:r>
        <w:rPr>
          <w:rFonts w:ascii="Segoe UI" w:hAnsi="Segoe UI" w:cs="Segoe UI"/>
          <w:color w:val="212B36"/>
          <w:sz w:val="21"/>
          <w:szCs w:val="21"/>
        </w:rPr>
        <w:t>RightStuf</w:t>
      </w:r>
      <w:proofErr w:type="spellEnd"/>
      <w:r>
        <w:rPr>
          <w:rFonts w:ascii="Segoe UI" w:hAnsi="Segoe UI" w:cs="Segoe UI"/>
          <w:color w:val="212B36"/>
          <w:sz w:val="21"/>
          <w:szCs w:val="21"/>
        </w:rPr>
        <w:t xml:space="preserve"> exclusive variant vinyl is pressed on two 140g translucent orange vinyl in a double-sided gatefold. Also included is an insert that features images from the show and liner notes from composer Shiro SAGISU. </w:t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br/>
        <w:t>Track List:</w:t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br/>
        <w:t>Side A</w:t>
      </w:r>
      <w:r>
        <w:rPr>
          <w:rFonts w:ascii="Segoe UI" w:hAnsi="Segoe UI" w:cs="Segoe UI"/>
          <w:color w:val="212B36"/>
          <w:sz w:val="21"/>
          <w:szCs w:val="21"/>
        </w:rPr>
        <w:br/>
        <w:t>1. on the precipice of defeat</w:t>
      </w:r>
      <w:r>
        <w:rPr>
          <w:rFonts w:ascii="Segoe UI" w:hAnsi="Segoe UI" w:cs="Segoe UI"/>
          <w:color w:val="212B36"/>
          <w:sz w:val="21"/>
          <w:szCs w:val="21"/>
        </w:rPr>
        <w:br/>
        <w:t>2. raw breath of danger</w:t>
      </w:r>
      <w:r>
        <w:rPr>
          <w:rFonts w:ascii="Segoe UI" w:hAnsi="Segoe UI" w:cs="Segoe UI"/>
          <w:color w:val="212B36"/>
          <w:sz w:val="21"/>
          <w:szCs w:val="21"/>
        </w:rPr>
        <w:br/>
        <w:t>3. enemy unseen</w:t>
      </w:r>
      <w:r>
        <w:rPr>
          <w:rFonts w:ascii="Segoe UI" w:hAnsi="Segoe UI" w:cs="Segoe UI"/>
          <w:color w:val="212B36"/>
          <w:sz w:val="21"/>
          <w:szCs w:val="21"/>
        </w:rPr>
        <w:br/>
        <w:t>4. will of the heart</w:t>
      </w:r>
      <w:r>
        <w:rPr>
          <w:rFonts w:ascii="Segoe UI" w:hAnsi="Segoe UI" w:cs="Segoe UI"/>
          <w:color w:val="212B36"/>
          <w:sz w:val="21"/>
          <w:szCs w:val="21"/>
        </w:rPr>
        <w:br/>
        <w:t>5. heat of the battle</w:t>
      </w:r>
      <w:r>
        <w:rPr>
          <w:rFonts w:ascii="Segoe UI" w:hAnsi="Segoe UI" w:cs="Segoe UI"/>
          <w:color w:val="212B36"/>
          <w:sz w:val="21"/>
          <w:szCs w:val="21"/>
        </w:rPr>
        <w:br/>
        <w:t>6. blaze of the soul reaper</w:t>
      </w:r>
      <w:r>
        <w:rPr>
          <w:rFonts w:ascii="Segoe UI" w:hAnsi="Segoe UI" w:cs="Segoe UI"/>
          <w:color w:val="212B36"/>
          <w:sz w:val="21"/>
          <w:szCs w:val="21"/>
        </w:rPr>
        <w:br/>
        <w:t>7. never meant to belong</w:t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br/>
        <w:t>Side B</w:t>
      </w:r>
      <w:r>
        <w:rPr>
          <w:rFonts w:ascii="Segoe UI" w:hAnsi="Segoe UI" w:cs="Segoe UI"/>
          <w:color w:val="212B36"/>
          <w:sz w:val="21"/>
          <w:szCs w:val="21"/>
        </w:rPr>
        <w:br/>
        <w:t>1. Number One (Vocal Version)</w:t>
      </w:r>
      <w:r>
        <w:rPr>
          <w:rFonts w:ascii="Segoe UI" w:hAnsi="Segoe UI" w:cs="Segoe UI"/>
          <w:color w:val="212B36"/>
          <w:sz w:val="21"/>
          <w:szCs w:val="21"/>
        </w:rPr>
        <w:br/>
        <w:t>2. Nothing Can Be Explained (Vocal Version)</w:t>
      </w:r>
      <w:r>
        <w:rPr>
          <w:rFonts w:ascii="Segoe UI" w:hAnsi="Segoe UI" w:cs="Segoe UI"/>
          <w:color w:val="212B36"/>
          <w:sz w:val="21"/>
          <w:szCs w:val="21"/>
        </w:rPr>
        <w:br/>
        <w:t>3. burden of the past</w:t>
      </w:r>
      <w:r>
        <w:rPr>
          <w:rFonts w:ascii="Segoe UI" w:hAnsi="Segoe UI" w:cs="Segoe UI"/>
          <w:color w:val="212B36"/>
          <w:sz w:val="21"/>
          <w:szCs w:val="21"/>
        </w:rPr>
        <w:br/>
        <w:t>4. catch-22</w:t>
      </w:r>
      <w:r>
        <w:rPr>
          <w:rFonts w:ascii="Segoe UI" w:hAnsi="Segoe UI" w:cs="Segoe UI"/>
          <w:color w:val="212B36"/>
          <w:sz w:val="21"/>
          <w:szCs w:val="21"/>
        </w:rPr>
        <w:br/>
        <w:t>5. storm center</w:t>
      </w:r>
      <w:r>
        <w:rPr>
          <w:rFonts w:ascii="Segoe UI" w:hAnsi="Segoe UI" w:cs="Segoe UI"/>
          <w:color w:val="212B36"/>
          <w:sz w:val="21"/>
          <w:szCs w:val="21"/>
        </w:rPr>
        <w:br/>
        <w:t>6. requiem for the lost ones</w:t>
      </w:r>
      <w:r>
        <w:rPr>
          <w:rFonts w:ascii="Segoe UI" w:hAnsi="Segoe UI" w:cs="Segoe UI"/>
          <w:color w:val="212B36"/>
          <w:sz w:val="21"/>
          <w:szCs w:val="21"/>
        </w:rPr>
        <w:br/>
        <w:t>7. going home</w:t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br/>
        <w:t>Side C</w:t>
      </w:r>
      <w:r>
        <w:rPr>
          <w:rFonts w:ascii="Segoe UI" w:hAnsi="Segoe UI" w:cs="Segoe UI"/>
          <w:color w:val="212B36"/>
          <w:sz w:val="21"/>
          <w:szCs w:val="21"/>
        </w:rPr>
        <w:br/>
        <w:t>1. choked</w:t>
      </w:r>
      <w:r>
        <w:rPr>
          <w:rFonts w:ascii="Segoe UI" w:hAnsi="Segoe UI" w:cs="Segoe UI"/>
          <w:color w:val="212B36"/>
          <w:sz w:val="21"/>
          <w:szCs w:val="21"/>
        </w:rPr>
        <w:br/>
        <w:t>2. on the verge of insanity</w:t>
      </w:r>
      <w:r>
        <w:rPr>
          <w:rFonts w:ascii="Segoe UI" w:hAnsi="Segoe UI" w:cs="Segoe UI"/>
          <w:color w:val="212B36"/>
          <w:sz w:val="21"/>
          <w:szCs w:val="21"/>
        </w:rPr>
        <w:br/>
        <w:t>3. confrontation</w:t>
      </w:r>
      <w:r>
        <w:rPr>
          <w:rFonts w:ascii="Segoe UI" w:hAnsi="Segoe UI" w:cs="Segoe UI"/>
          <w:color w:val="212B36"/>
          <w:sz w:val="21"/>
          <w:szCs w:val="21"/>
        </w:rPr>
        <w:br/>
        <w:t>4. a requiem</w:t>
      </w:r>
      <w:r>
        <w:rPr>
          <w:rFonts w:ascii="Segoe UI" w:hAnsi="Segoe UI" w:cs="Segoe UI"/>
          <w:color w:val="212B36"/>
          <w:sz w:val="21"/>
          <w:szCs w:val="21"/>
        </w:rPr>
        <w:br/>
        <w:t xml:space="preserve">5. citadel of the </w:t>
      </w:r>
      <w:proofErr w:type="spellStart"/>
      <w:r>
        <w:rPr>
          <w:rFonts w:ascii="Segoe UI" w:hAnsi="Segoe UI" w:cs="Segoe UI"/>
          <w:color w:val="212B36"/>
          <w:sz w:val="21"/>
          <w:szCs w:val="21"/>
        </w:rPr>
        <w:t>bount</w:t>
      </w:r>
      <w:proofErr w:type="spellEnd"/>
      <w:r>
        <w:rPr>
          <w:rFonts w:ascii="Segoe UI" w:hAnsi="Segoe UI" w:cs="Segoe UI"/>
          <w:color w:val="212B36"/>
          <w:sz w:val="21"/>
          <w:szCs w:val="21"/>
        </w:rPr>
        <w:br/>
        <w:t xml:space="preserve">6. </w:t>
      </w:r>
      <w:proofErr w:type="spellStart"/>
      <w:r>
        <w:rPr>
          <w:rFonts w:ascii="Segoe UI" w:hAnsi="Segoe UI" w:cs="Segoe UI"/>
          <w:color w:val="212B36"/>
          <w:sz w:val="21"/>
          <w:szCs w:val="21"/>
        </w:rPr>
        <w:t>diago</w:t>
      </w:r>
      <w:proofErr w:type="spellEnd"/>
      <w:r>
        <w:rPr>
          <w:rFonts w:ascii="Segoe UI" w:hAnsi="Segoe UI" w:cs="Segoe UI"/>
          <w:color w:val="212B36"/>
          <w:sz w:val="21"/>
          <w:szCs w:val="21"/>
        </w:rPr>
        <w:t xml:space="preserve"> 45 degrees tango</w:t>
      </w:r>
      <w:r>
        <w:rPr>
          <w:rFonts w:ascii="Segoe UI" w:hAnsi="Segoe UI" w:cs="Segoe UI"/>
          <w:color w:val="212B36"/>
          <w:sz w:val="21"/>
          <w:szCs w:val="21"/>
        </w:rPr>
        <w:br/>
        <w:t>7. ominous premonition</w:t>
      </w:r>
      <w:r>
        <w:rPr>
          <w:rFonts w:ascii="Segoe UI" w:hAnsi="Segoe UI" w:cs="Segoe UI"/>
          <w:color w:val="212B36"/>
          <w:sz w:val="21"/>
          <w:szCs w:val="21"/>
        </w:rPr>
        <w:br/>
        <w:t>8. phenomena</w:t>
      </w:r>
      <w:r>
        <w:rPr>
          <w:rFonts w:ascii="Segoe UI" w:hAnsi="Segoe UI" w:cs="Segoe UI"/>
          <w:color w:val="212B36"/>
          <w:sz w:val="21"/>
          <w:szCs w:val="21"/>
        </w:rPr>
        <w:br/>
        <w:t>9. here to stay</w:t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br/>
      </w:r>
      <w:r>
        <w:rPr>
          <w:rFonts w:ascii="Segoe UI" w:hAnsi="Segoe UI" w:cs="Segoe UI"/>
          <w:color w:val="212B36"/>
          <w:sz w:val="21"/>
          <w:szCs w:val="21"/>
        </w:rPr>
        <w:lastRenderedPageBreak/>
        <w:t>Side D</w:t>
      </w:r>
      <w:r>
        <w:rPr>
          <w:rFonts w:ascii="Segoe UI" w:hAnsi="Segoe UI" w:cs="Segoe UI"/>
          <w:color w:val="212B36"/>
          <w:sz w:val="21"/>
          <w:szCs w:val="21"/>
        </w:rPr>
        <w:br/>
        <w:t>1. The Calling</w:t>
      </w:r>
      <w:r>
        <w:rPr>
          <w:rFonts w:ascii="Segoe UI" w:hAnsi="Segoe UI" w:cs="Segoe UI"/>
          <w:color w:val="212B36"/>
          <w:sz w:val="21"/>
          <w:szCs w:val="21"/>
        </w:rPr>
        <w:br/>
        <w:t>2. Shadow's Masquerade</w:t>
      </w:r>
      <w:r>
        <w:rPr>
          <w:rFonts w:ascii="Segoe UI" w:hAnsi="Segoe UI" w:cs="Segoe UI"/>
          <w:color w:val="212B36"/>
          <w:sz w:val="21"/>
          <w:szCs w:val="21"/>
        </w:rPr>
        <w:br/>
        <w:t>3. whisper of the apocalypse</w:t>
      </w:r>
      <w:r>
        <w:rPr>
          <w:rFonts w:ascii="Segoe UI" w:hAnsi="Segoe UI" w:cs="Segoe UI"/>
          <w:color w:val="212B36"/>
          <w:sz w:val="21"/>
          <w:szCs w:val="21"/>
        </w:rPr>
        <w:br/>
        <w:t>4. back to the wall</w:t>
      </w:r>
      <w:r>
        <w:rPr>
          <w:rFonts w:ascii="Segoe UI" w:hAnsi="Segoe UI" w:cs="Segoe UI"/>
          <w:color w:val="212B36"/>
          <w:sz w:val="21"/>
          <w:szCs w:val="21"/>
        </w:rPr>
        <w:br/>
        <w:t>5. rage of lunacy</w:t>
      </w:r>
      <w:r>
        <w:rPr>
          <w:rFonts w:ascii="Segoe UI" w:hAnsi="Segoe UI" w:cs="Segoe UI"/>
          <w:color w:val="212B36"/>
          <w:sz w:val="21"/>
          <w:szCs w:val="21"/>
        </w:rPr>
        <w:br/>
        <w:t>6. torn apart</w:t>
      </w:r>
      <w:r>
        <w:rPr>
          <w:rFonts w:ascii="Segoe UI" w:hAnsi="Segoe UI" w:cs="Segoe UI"/>
          <w:color w:val="212B36"/>
          <w:sz w:val="21"/>
          <w:szCs w:val="21"/>
        </w:rPr>
        <w:br/>
        <w:t>7. swan song</w:t>
      </w:r>
    </w:p>
    <w:p w14:paraId="4BF55A60" w14:textId="77777777" w:rsidR="004B5849" w:rsidRDefault="004B5849"/>
    <w:sectPr w:rsidR="004B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9B"/>
    <w:rsid w:val="003C4E9B"/>
    <w:rsid w:val="004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0697D"/>
  <w15:chartTrackingRefBased/>
  <w15:docId w15:val="{8999BF9D-98D0-E44F-983F-D759ACB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E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4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2023-04-17T19:28:00Z</dcterms:created>
  <dcterms:modified xsi:type="dcterms:W3CDTF">2023-04-17T19:29:00Z</dcterms:modified>
</cp:coreProperties>
</file>